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B63" w:rsidRPr="00741B63" w:rsidRDefault="00741B63" w:rsidP="00741B63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ahoma" w:eastAsia="Times New Roman" w:hAnsi="Tahoma" w:cs="Tahoma"/>
          <w:b/>
          <w:bCs/>
          <w:color w:val="000000"/>
          <w:kern w:val="36"/>
          <w:sz w:val="48"/>
          <w:szCs w:val="48"/>
          <w:lang w:eastAsia="ru-RU"/>
        </w:rPr>
      </w:pPr>
      <w:r w:rsidRPr="00741B63"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  <w:t>ПРАВИТЕЛЬСТВО РОССИЙСКОЙ ФЕДЕРАЦИИ</w:t>
      </w:r>
    </w:p>
    <w:p w:rsidR="00741B63" w:rsidRPr="00741B63" w:rsidRDefault="00741B63" w:rsidP="00741B63">
      <w:pPr>
        <w:shd w:val="clear" w:color="auto" w:fill="FFFFFF"/>
        <w:spacing w:after="240" w:line="240" w:lineRule="auto"/>
        <w:jc w:val="center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1B63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br/>
      </w:r>
      <w:r w:rsidRPr="00741B63"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  <w:t>ПОСТАНОВЛЕНИЕ</w:t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br/>
        <w:t>от 12 августа 1994 г. № 910</w:t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proofErr w:type="spellStart"/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t>г</w:t>
      </w:r>
      <w:proofErr w:type="gramStart"/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t>.М</w:t>
      </w:r>
      <w:proofErr w:type="gramEnd"/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t>осква</w:t>
      </w:r>
      <w:proofErr w:type="spellEnd"/>
    </w:p>
    <w:p w:rsidR="00741B63" w:rsidRPr="00741B63" w:rsidRDefault="00741B63" w:rsidP="00741B6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741B63"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  <w:t>О мерах по реализации Закона Российской Федерации</w:t>
      </w:r>
    </w:p>
    <w:p w:rsidR="00741B63" w:rsidRPr="00741B63" w:rsidRDefault="00741B63" w:rsidP="00741B63">
      <w:pPr>
        <w:shd w:val="clear" w:color="auto" w:fill="FFFFFF"/>
        <w:spacing w:before="100" w:beforeAutospacing="1" w:after="100" w:afterAutospacing="1" w:line="240" w:lineRule="auto"/>
        <w:jc w:val="center"/>
        <w:outlineLvl w:val="1"/>
        <w:rPr>
          <w:rFonts w:ascii="Tahoma" w:eastAsia="Times New Roman" w:hAnsi="Tahoma" w:cs="Tahoma"/>
          <w:b/>
          <w:bCs/>
          <w:color w:val="000000"/>
          <w:sz w:val="36"/>
          <w:szCs w:val="36"/>
          <w:lang w:eastAsia="ru-RU"/>
        </w:rPr>
      </w:pPr>
      <w:r w:rsidRPr="00741B63">
        <w:rPr>
          <w:rFonts w:ascii="Arial" w:eastAsia="Times New Roman" w:hAnsi="Arial" w:cs="Arial"/>
          <w:b/>
          <w:bCs/>
          <w:color w:val="993300"/>
          <w:sz w:val="24"/>
          <w:szCs w:val="24"/>
          <w:lang w:eastAsia="ru-RU"/>
        </w:rPr>
        <w:t>"Об увековечении памяти погибших при защите Отечества"</w:t>
      </w:r>
    </w:p>
    <w:p w:rsidR="00741B63" w:rsidRPr="00741B63" w:rsidRDefault="00741B63" w:rsidP="00741B63">
      <w:pPr>
        <w:shd w:val="clear" w:color="auto" w:fill="FFFFFF"/>
        <w:spacing w:after="0" w:line="240" w:lineRule="auto"/>
        <w:jc w:val="both"/>
        <w:rPr>
          <w:rFonts w:ascii="Tahoma" w:eastAsia="Times New Roman" w:hAnsi="Tahoma" w:cs="Tahoma"/>
          <w:color w:val="000000"/>
          <w:sz w:val="17"/>
          <w:szCs w:val="17"/>
          <w:lang w:eastAsia="ru-RU"/>
        </w:rPr>
      </w:pPr>
      <w:r w:rsidRPr="00741B63">
        <w:rPr>
          <w:rFonts w:ascii="Arial" w:eastAsia="Times New Roman" w:hAnsi="Arial" w:cs="Arial"/>
          <w:b/>
          <w:bCs/>
          <w:color w:val="000000"/>
          <w:sz w:val="17"/>
          <w:szCs w:val="17"/>
          <w:lang w:eastAsia="ru-RU"/>
        </w:rPr>
        <w:br/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t>Во исполнение Закона Российской Федерации "Об увековечении памяти погибших при защите Отечества" Правительство Российской Федерации постановляет:</w:t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1. Возложить на Межведомственную комиссию по социальным вопросам военнослужащих и членов их семей разработку проектов государственных программ и планов по вопросам увековечения памяти погибших при защите Отечества, а также организацию </w:t>
      </w:r>
      <w:proofErr w:type="gramStart"/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t>контроля за</w:t>
      </w:r>
      <w:proofErr w:type="gramEnd"/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t xml:space="preserve"> их выполнением.</w:t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br/>
        <w:t>2. Министерству финансов Российской Федерации предусматривать в федеральном бюджете средства на финансирование мероприятий по увековечению памяти погибших при защите Отечества, осуществляемых Правительством Российской Федерации.</w:t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br/>
        <w:t>3. Органам исполнительной власти субъектов Российской Федерации предусматривать финансирование мероприятий по увековечению памяти погибших при защите Отечества, определить с учетом местных возможностей и национальных традиций меры по организации изготовления и установки надгробий и памятных знаков на воинских захоронениях.</w:t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4. </w:t>
      </w:r>
      <w:proofErr w:type="gramStart"/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t>Министерству иностранных дел Российской Федерации, Министерству обороны Российской Федерации, Министерству культуры Российской Федерации и Министерству финансов Российской Федерации в двухмесячный срок внести в установленном порядке в Правительство Российской Федерации предложения о рассмотрении на заседании Совета глав государств Содружества Независимых Государств мер по обеспечению сохранности воинских захоронений периода Великой Отечественной войны 1941-1945 годов, находящихся на территории государств - участников Содружества.</w:t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br/>
        <w:t>5.</w:t>
      </w:r>
      <w:proofErr w:type="gramEnd"/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t xml:space="preserve"> </w:t>
      </w:r>
      <w:proofErr w:type="gramStart"/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t>Комитету Российской Федерации по печати обеспечить издательскую и полиграфическую базу для выпуска в 1994-1995 годах мемориального иллюстрированного труда "Великая Отечественная война 1941-1945 гг. Книга памяти павших" и Всероссийской Книги памяти с последующей передачей части тиражей на бесплатной основе или по льготным ценам мемориальному комплексу на Поклонной горе в г. Москве, воинским частям, музеям, домам культуры и клубам, библиотекам, детским домам</w:t>
      </w:r>
      <w:proofErr w:type="gramEnd"/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t>, учебным заведениям, объединениям ветеранов войны и труда</w:t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br/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lastRenderedPageBreak/>
        <w:t>Председатель Правительства</w:t>
      </w:r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br/>
        <w:t xml:space="preserve">Российской Федерации                                                                         </w:t>
      </w:r>
      <w:proofErr w:type="spellStart"/>
      <w:r w:rsidRPr="00741B63">
        <w:rPr>
          <w:rFonts w:ascii="Arial" w:eastAsia="Times New Roman" w:hAnsi="Arial" w:cs="Arial"/>
          <w:b/>
          <w:bCs/>
          <w:color w:val="000000"/>
          <w:lang w:eastAsia="ru-RU"/>
        </w:rPr>
        <w:t>В.Черномырдин</w:t>
      </w:r>
      <w:proofErr w:type="spellEnd"/>
    </w:p>
    <w:p w:rsidR="005A761A" w:rsidRDefault="005A761A">
      <w:bookmarkStart w:id="0" w:name="_GoBack"/>
      <w:bookmarkEnd w:id="0"/>
    </w:p>
    <w:sectPr w:rsidR="005A76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B63"/>
    <w:rsid w:val="005A761A"/>
    <w:rsid w:val="00741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1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1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41B63"/>
    <w:rPr>
      <w:b/>
      <w:bCs/>
    </w:rPr>
  </w:style>
  <w:style w:type="paragraph" w:styleId="a4">
    <w:name w:val="Normal (Web)"/>
    <w:basedOn w:val="a"/>
    <w:uiPriority w:val="99"/>
    <w:semiHidden/>
    <w:unhideWhenUsed/>
    <w:rsid w:val="0074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1B6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41B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1B6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41B6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741B63"/>
    <w:rPr>
      <w:b/>
      <w:bCs/>
    </w:rPr>
  </w:style>
  <w:style w:type="paragraph" w:styleId="a4">
    <w:name w:val="Normal (Web)"/>
    <w:basedOn w:val="a"/>
    <w:uiPriority w:val="99"/>
    <w:semiHidden/>
    <w:unhideWhenUsed/>
    <w:rsid w:val="00741B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58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Максим</cp:lastModifiedBy>
  <cp:revision>1</cp:revision>
  <dcterms:created xsi:type="dcterms:W3CDTF">2014-10-16T07:29:00Z</dcterms:created>
  <dcterms:modified xsi:type="dcterms:W3CDTF">2014-10-16T07:31:00Z</dcterms:modified>
</cp:coreProperties>
</file>